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C6" w:rsidRPr="00F751C6" w:rsidRDefault="00F751C6" w:rsidP="005D1265">
      <w:pPr>
        <w:ind w:left="720"/>
        <w:textAlignment w:val="baseline"/>
        <w:rPr>
          <w:rFonts w:ascii="Times New Roman" w:eastAsia="Times New Roman" w:hAnsi="Times New Roman" w:cs="Times New Roman"/>
          <w:b/>
          <w:bCs/>
          <w:color w:val="0070C0"/>
          <w:kern w:val="0"/>
          <w:lang w:eastAsia="fr-FR"/>
          <w14:ligatures w14:val="none"/>
        </w:rPr>
      </w:pPr>
      <w:r w:rsidRPr="00F751C6">
        <w:rPr>
          <w:rFonts w:ascii="Times New Roman" w:eastAsia="Times New Roman" w:hAnsi="Times New Roman" w:cs="Times New Roman"/>
          <w:b/>
          <w:bCs/>
          <w:color w:val="0070C0"/>
          <w:kern w:val="0"/>
          <w:lang w:eastAsia="fr-FR"/>
          <w14:ligatures w14:val="none"/>
        </w:rPr>
        <w:t>Guide des bonnes pratiques </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DE150E" w:rsidRPr="00DE150E" w:rsidRDefault="00DE150E" w:rsidP="00F751C6">
      <w:pPr>
        <w:rPr>
          <w:rFonts w:ascii="Times New Roman" w:eastAsia="Times New Roman" w:hAnsi="Times New Roman" w:cs="Times New Roman"/>
          <w:b/>
          <w:bCs/>
          <w:color w:val="00B050"/>
          <w:kern w:val="0"/>
          <w:lang w:eastAsia="fr-FR"/>
          <w14:ligatures w14:val="none"/>
        </w:rPr>
      </w:pPr>
      <w:r w:rsidRPr="00DE150E">
        <w:rPr>
          <w:rFonts w:ascii="Times New Roman" w:eastAsia="Times New Roman" w:hAnsi="Times New Roman" w:cs="Times New Roman"/>
          <w:b/>
          <w:bCs/>
          <w:color w:val="00B050"/>
          <w:kern w:val="0"/>
          <w:lang w:eastAsia="fr-FR"/>
          <w14:ligatures w14:val="none"/>
        </w:rPr>
        <w:t xml:space="preserve">Les Déplacements </w:t>
      </w:r>
    </w:p>
    <w:p w:rsidR="00DE150E" w:rsidRDefault="00DE150E"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Idée reçue : “mais si je ne peux pas me déplacer, je ne peux pas mener ma recherche correctement”. </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Faire du terrain, consulter des fonds d’archives, mener des entretiens, participer à des colloques, journées d’études… dans ce laboratoire comme dans tous les autres, les chercheuses et chercheurs sont mobiles et voyagent fréquemment. L’internationalisation de la recherche est aujourd’hui une nécessité et une contrainte. </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Or, les missions constituent la part du lion de l’impact environnemental néfaste de nos activités professionnelles. Pour rappel: </w:t>
      </w:r>
    </w:p>
    <w:p w:rsidR="00F751C6" w:rsidRPr="00F751C6" w:rsidRDefault="00F751C6" w:rsidP="00F751C6">
      <w:pPr>
        <w:spacing w:after="240"/>
        <w:rPr>
          <w:rFonts w:ascii="Times New Roman" w:eastAsia="Times New Roman" w:hAnsi="Times New Roman" w:cs="Times New Roman"/>
          <w:color w:val="000000"/>
          <w:kern w:val="0"/>
          <w:lang w:eastAsia="fr-F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096"/>
        <w:gridCol w:w="2598"/>
        <w:gridCol w:w="2382"/>
        <w:gridCol w:w="2310"/>
      </w:tblGrid>
      <w:tr w:rsidR="00F751C6" w:rsidRPr="00F751C6" w:rsidTr="00F751C6">
        <w:trPr>
          <w:trHeight w:val="12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TRAJET ALLER SIMPLE</w:t>
            </w:r>
          </w:p>
          <w:p w:rsidR="00F751C6" w:rsidRPr="00F751C6" w:rsidRDefault="00F751C6" w:rsidP="00F751C6">
            <w:pPr>
              <w:spacing w:after="240"/>
              <w:rPr>
                <w:rFonts w:ascii="Times New Roman" w:eastAsia="Times New Roman" w:hAnsi="Times New Roman" w:cs="Times New Roman"/>
                <w:kern w:val="0"/>
                <w:lang w:eastAsia="fr-FR"/>
                <w14:ligatures w14:val="none"/>
              </w:rPr>
            </w:pPr>
          </w:p>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(CO2e = dioxyde de carbone, méthane et protoxyde d’azote inclus) </w:t>
            </w:r>
          </w:p>
          <w:p w:rsidR="00F751C6" w:rsidRPr="00F751C6" w:rsidRDefault="00F751C6" w:rsidP="00F751C6">
            <w:pPr>
              <w:rPr>
                <w:rFonts w:ascii="Times New Roman" w:eastAsia="Times New Roman" w:hAnsi="Times New Roman" w:cs="Times New Roman"/>
                <w:kern w:val="0"/>
                <w:lang w:eastAsia="fr-F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bdr w:val="none" w:sz="0" w:space="0" w:color="auto" w:frame="1"/>
                <w:lang w:eastAsia="fr-FR"/>
                <w14:ligatures w14:val="none"/>
              </w:rPr>
              <w:fldChar w:fldCharType="begin"/>
            </w:r>
            <w:r w:rsidRPr="00F751C6">
              <w:rPr>
                <w:rFonts w:ascii="Times New Roman" w:eastAsia="Times New Roman" w:hAnsi="Times New Roman" w:cs="Times New Roman"/>
                <w:color w:val="000000"/>
                <w:kern w:val="0"/>
                <w:bdr w:val="none" w:sz="0" w:space="0" w:color="auto" w:frame="1"/>
                <w:lang w:eastAsia="fr-FR"/>
                <w14:ligatures w14:val="none"/>
              </w:rPr>
              <w:instrText xml:space="preserve"> INCLUDEPICTURE "https://lh7-rt.googleusercontent.com/docsz/AD_4nXcQKKV7qC7-OEBHPjXZfG_OdXrJYRQWQPnw-VIJJzPjMy3_-vBFrhlMK9sfISaUFij_NHDsiW01qehI-qdl4eDUj3NTp9Ax0AeFA6rHN0xRYRMS6tL2HfvfFZAj4n7Ku7yFGjZyqA?key=mSaA1eTUMlJ852sNvdM7KQ" \* MERGEFORMATINET </w:instrText>
            </w:r>
            <w:r w:rsidRPr="00F751C6">
              <w:rPr>
                <w:rFonts w:ascii="Times New Roman" w:eastAsia="Times New Roman" w:hAnsi="Times New Roman" w:cs="Times New Roman"/>
                <w:color w:val="000000"/>
                <w:kern w:val="0"/>
                <w:bdr w:val="none" w:sz="0" w:space="0" w:color="auto" w:frame="1"/>
                <w:lang w:eastAsia="fr-FR"/>
                <w14:ligatures w14:val="none"/>
              </w:rPr>
              <w:fldChar w:fldCharType="separate"/>
            </w:r>
            <w:r w:rsidRPr="0045684D">
              <w:rPr>
                <w:rFonts w:ascii="Times New Roman" w:eastAsia="Times New Roman" w:hAnsi="Times New Roman" w:cs="Times New Roman"/>
                <w:noProof/>
                <w:color w:val="000000"/>
                <w:kern w:val="0"/>
                <w:bdr w:val="none" w:sz="0" w:space="0" w:color="auto" w:frame="1"/>
                <w:lang w:eastAsia="fr-FR"/>
                <w14:ligatures w14:val="none"/>
              </w:rPr>
              <w:drawing>
                <wp:inline distT="0" distB="0" distL="0" distR="0">
                  <wp:extent cx="1456055" cy="1308100"/>
                  <wp:effectExtent l="0" t="0" r="4445" b="0"/>
                  <wp:docPr id="132219746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055" cy="1308100"/>
                          </a:xfrm>
                          <a:prstGeom prst="rect">
                            <a:avLst/>
                          </a:prstGeom>
                          <a:noFill/>
                          <a:ln>
                            <a:noFill/>
                          </a:ln>
                        </pic:spPr>
                      </pic:pic>
                    </a:graphicData>
                  </a:graphic>
                </wp:inline>
              </w:drawing>
            </w:r>
            <w:r w:rsidRPr="00F751C6">
              <w:rPr>
                <w:rFonts w:ascii="Times New Roman" w:eastAsia="Times New Roman" w:hAnsi="Times New Roman" w:cs="Times New Roman"/>
                <w:color w:val="000000"/>
                <w:kern w:val="0"/>
                <w:bdr w:val="none" w:sz="0" w:space="0" w:color="auto" w:frame="1"/>
                <w:lang w:eastAsia="fr-FR"/>
                <w14:ligatures w14:val="none"/>
              </w:rPr>
              <w:fldChar w:fldCharType="end"/>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bdr w:val="none" w:sz="0" w:space="0" w:color="auto" w:frame="1"/>
                <w:lang w:eastAsia="fr-FR"/>
                <w14:ligatures w14:val="none"/>
              </w:rPr>
              <w:fldChar w:fldCharType="begin"/>
            </w:r>
            <w:r w:rsidRPr="00F751C6">
              <w:rPr>
                <w:rFonts w:ascii="Times New Roman" w:eastAsia="Times New Roman" w:hAnsi="Times New Roman" w:cs="Times New Roman"/>
                <w:color w:val="000000"/>
                <w:kern w:val="0"/>
                <w:bdr w:val="none" w:sz="0" w:space="0" w:color="auto" w:frame="1"/>
                <w:lang w:eastAsia="fr-FR"/>
                <w14:ligatures w14:val="none"/>
              </w:rPr>
              <w:instrText xml:space="preserve"> INCLUDEPICTURE "https://lh7-rt.googleusercontent.com/docsz/AD_4nXfjKDWqEaDYBYU8Nr7TKTYVQRa1LifAOz8svwfwV0TIXp7hH8JLTcEPj1shX1bWNHBjNHe8St-y1sARgaMUgVQ79zKlNXrwm9VOmyxQkau9ebwg1PUw3_bTsyRwyyNVGl0uL7sd?key=mSaA1eTUMlJ852sNvdM7KQ" \* MERGEFORMATINET </w:instrText>
            </w:r>
            <w:r w:rsidRPr="00F751C6">
              <w:rPr>
                <w:rFonts w:ascii="Times New Roman" w:eastAsia="Times New Roman" w:hAnsi="Times New Roman" w:cs="Times New Roman"/>
                <w:color w:val="000000"/>
                <w:kern w:val="0"/>
                <w:bdr w:val="none" w:sz="0" w:space="0" w:color="auto" w:frame="1"/>
                <w:lang w:eastAsia="fr-FR"/>
                <w14:ligatures w14:val="none"/>
              </w:rPr>
              <w:fldChar w:fldCharType="separate"/>
            </w:r>
            <w:r w:rsidRPr="0045684D">
              <w:rPr>
                <w:rFonts w:ascii="Times New Roman" w:eastAsia="Times New Roman" w:hAnsi="Times New Roman" w:cs="Times New Roman"/>
                <w:noProof/>
                <w:color w:val="000000"/>
                <w:kern w:val="0"/>
                <w:bdr w:val="none" w:sz="0" w:space="0" w:color="auto" w:frame="1"/>
                <w:lang w:eastAsia="fr-FR"/>
                <w14:ligatures w14:val="none"/>
              </w:rPr>
              <w:drawing>
                <wp:inline distT="0" distB="0" distL="0" distR="0">
                  <wp:extent cx="1385570" cy="1153795"/>
                  <wp:effectExtent l="0" t="0" r="0" b="1905"/>
                  <wp:docPr id="77445039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5570" cy="1153795"/>
                          </a:xfrm>
                          <a:prstGeom prst="rect">
                            <a:avLst/>
                          </a:prstGeom>
                          <a:noFill/>
                          <a:ln>
                            <a:noFill/>
                          </a:ln>
                        </pic:spPr>
                      </pic:pic>
                    </a:graphicData>
                  </a:graphic>
                </wp:inline>
              </w:drawing>
            </w:r>
            <w:r w:rsidRPr="00F751C6">
              <w:rPr>
                <w:rFonts w:ascii="Times New Roman" w:eastAsia="Times New Roman" w:hAnsi="Times New Roman" w:cs="Times New Roman"/>
                <w:color w:val="000000"/>
                <w:kern w:val="0"/>
                <w:bdr w:val="none" w:sz="0" w:space="0" w:color="auto" w:frame="1"/>
                <w:lang w:eastAsia="fr-FR"/>
                <w14:ligatures w14:val="none"/>
              </w:rPr>
              <w:fldChar w:fldCharType="end"/>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bdr w:val="none" w:sz="0" w:space="0" w:color="auto" w:frame="1"/>
                <w:lang w:eastAsia="fr-FR"/>
                <w14:ligatures w14:val="none"/>
              </w:rPr>
              <w:fldChar w:fldCharType="begin"/>
            </w:r>
            <w:r w:rsidRPr="00F751C6">
              <w:rPr>
                <w:rFonts w:ascii="Times New Roman" w:eastAsia="Times New Roman" w:hAnsi="Times New Roman" w:cs="Times New Roman"/>
                <w:color w:val="000000"/>
                <w:kern w:val="0"/>
                <w:bdr w:val="none" w:sz="0" w:space="0" w:color="auto" w:frame="1"/>
                <w:lang w:eastAsia="fr-FR"/>
                <w14:ligatures w14:val="none"/>
              </w:rPr>
              <w:instrText xml:space="preserve"> INCLUDEPICTURE "https://lh7-rt.googleusercontent.com/docsz/AD_4nXcC9iY-7TaqkuGUWc8IXOtGiIZxVF7Yb8SrDO8wBhK-Raqrfk9MSdext2HqBzBUfFBKymuo4BnX99uzzBy-LOWkycXM2QAX4B_S8d7Ih4oW5he17J6ZLKdeg3NNtk-FkO1eMnqilg?key=mSaA1eTUMlJ852sNvdM7KQ" \* MERGEFORMATINET </w:instrText>
            </w:r>
            <w:r w:rsidRPr="00F751C6">
              <w:rPr>
                <w:rFonts w:ascii="Times New Roman" w:eastAsia="Times New Roman" w:hAnsi="Times New Roman" w:cs="Times New Roman"/>
                <w:color w:val="000000"/>
                <w:kern w:val="0"/>
                <w:bdr w:val="none" w:sz="0" w:space="0" w:color="auto" w:frame="1"/>
                <w:lang w:eastAsia="fr-FR"/>
                <w14:ligatures w14:val="none"/>
              </w:rPr>
              <w:fldChar w:fldCharType="separate"/>
            </w:r>
            <w:r w:rsidRPr="0045684D">
              <w:rPr>
                <w:rFonts w:ascii="Times New Roman" w:eastAsia="Times New Roman" w:hAnsi="Times New Roman" w:cs="Times New Roman"/>
                <w:noProof/>
                <w:color w:val="000000"/>
                <w:kern w:val="0"/>
                <w:bdr w:val="none" w:sz="0" w:space="0" w:color="auto" w:frame="1"/>
                <w:lang w:eastAsia="fr-FR"/>
                <w14:ligatures w14:val="none"/>
              </w:rPr>
              <w:drawing>
                <wp:inline distT="0" distB="0" distL="0" distR="0">
                  <wp:extent cx="1308100" cy="1040765"/>
                  <wp:effectExtent l="0" t="0" r="0" b="635"/>
                  <wp:docPr id="149893625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040765"/>
                          </a:xfrm>
                          <a:prstGeom prst="rect">
                            <a:avLst/>
                          </a:prstGeom>
                          <a:noFill/>
                          <a:ln>
                            <a:noFill/>
                          </a:ln>
                        </pic:spPr>
                      </pic:pic>
                    </a:graphicData>
                  </a:graphic>
                </wp:inline>
              </w:drawing>
            </w:r>
            <w:r w:rsidRPr="00F751C6">
              <w:rPr>
                <w:rFonts w:ascii="Times New Roman" w:eastAsia="Times New Roman" w:hAnsi="Times New Roman" w:cs="Times New Roman"/>
                <w:color w:val="000000"/>
                <w:kern w:val="0"/>
                <w:bdr w:val="none" w:sz="0" w:space="0" w:color="auto" w:frame="1"/>
                <w:lang w:eastAsia="fr-FR"/>
                <w14:ligatures w14:val="none"/>
              </w:rPr>
              <w:fldChar w:fldCharType="end"/>
            </w:r>
          </w:p>
        </w:tc>
      </w:tr>
      <w:tr w:rsidR="00F751C6" w:rsidRPr="00F751C6" w:rsidTr="00F751C6">
        <w:trPr>
          <w:trHeight w:val="61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Lille-Toulouse</w:t>
            </w:r>
          </w:p>
          <w:p w:rsidR="00F751C6" w:rsidRPr="00F751C6" w:rsidRDefault="00F751C6" w:rsidP="00F751C6">
            <w:pPr>
              <w:rPr>
                <w:rFonts w:ascii="Times New Roman" w:eastAsia="Times New Roman" w:hAnsi="Times New Roman" w:cs="Times New Roman"/>
                <w:kern w:val="0"/>
                <w:lang w:eastAsia="fr-FR"/>
                <w14:ligatures w14:val="none"/>
              </w:rPr>
            </w:pPr>
          </w:p>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soit en année de chauffage électrique//</w:t>
            </w:r>
            <w:r w:rsidRPr="00F751C6">
              <w:rPr>
                <w:rFonts w:ascii="Times New Roman" w:eastAsia="Times New Roman" w:hAnsi="Times New Roman" w:cs="Times New Roman"/>
                <w:i/>
                <w:iCs/>
                <w:color w:val="3A3236"/>
                <w:kern w:val="0"/>
                <w:shd w:val="clear" w:color="auto" w:fill="FFFFFF"/>
                <w:lang w:eastAsia="fr-FR"/>
                <w14:ligatures w14:val="none"/>
              </w:rPr>
              <w:t>m²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2,94  kg CO2e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205  kg CO2e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194  kg CO2e </w:t>
            </w:r>
          </w:p>
        </w:tc>
      </w:tr>
      <w:tr w:rsidR="00F751C6" w:rsidRPr="00F751C6" w:rsidTr="00F751C6">
        <w:trPr>
          <w:trHeight w:val="9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1C6" w:rsidRPr="00F751C6" w:rsidRDefault="00F751C6" w:rsidP="00F751C6">
            <w:pPr>
              <w:rPr>
                <w:rFonts w:ascii="Times New Roman" w:eastAsia="Times New Roman" w:hAnsi="Times New Roman" w:cs="Times New Roman"/>
                <w:kern w:val="0"/>
                <w:lang w:eastAsia="fr-F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16,4</w:t>
            </w:r>
          </w:p>
        </w:tc>
      </w:tr>
      <w:tr w:rsidR="00F751C6" w:rsidRPr="00F751C6" w:rsidTr="00F751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Lille-Arras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0,60  kg CO2e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on va pas exagérer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11,4 kg CO2e </w:t>
            </w:r>
          </w:p>
        </w:tc>
      </w:tr>
      <w:tr w:rsidR="00F751C6" w:rsidRPr="00F751C6" w:rsidTr="00F751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Lille-Paris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0,67 kg CO2e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on va pas exagérer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49,1 kg CO2e </w:t>
            </w:r>
          </w:p>
        </w:tc>
      </w:tr>
      <w:tr w:rsidR="00F751C6" w:rsidRPr="00F751C6" w:rsidTr="00F751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Lille-Londres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1,49 kg CO2e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88,9 kg CO2e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102 kg CO2e </w:t>
            </w:r>
          </w:p>
        </w:tc>
      </w:tr>
      <w:tr w:rsidR="00F751C6" w:rsidRPr="00F751C6" w:rsidTr="00F751C6">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Lille-Bruxelles</w:t>
            </w:r>
          </w:p>
          <w:p w:rsidR="00F751C6" w:rsidRPr="00F751C6" w:rsidRDefault="00F751C6" w:rsidP="00F751C6">
            <w:pPr>
              <w:rPr>
                <w:rFonts w:ascii="Times New Roman" w:eastAsia="Times New Roman" w:hAnsi="Times New Roman" w:cs="Times New Roman"/>
                <w:kern w:val="0"/>
                <w:lang w:eastAsia="fr-FR"/>
                <w14:ligatures w14:val="none"/>
              </w:rPr>
            </w:pPr>
          </w:p>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soit?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0,94 kg CO2e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on va pas exagérer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69,2 kg CO2e </w:t>
            </w:r>
          </w:p>
        </w:tc>
      </w:tr>
      <w:tr w:rsidR="00F751C6" w:rsidRPr="00F751C6" w:rsidTr="00F751C6">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1C6" w:rsidRPr="00F751C6" w:rsidRDefault="00F751C6" w:rsidP="00F751C6">
            <w:pPr>
              <w:rPr>
                <w:rFonts w:ascii="Times New Roman" w:eastAsia="Times New Roman" w:hAnsi="Times New Roman" w:cs="Times New Roman"/>
                <w:kern w:val="0"/>
                <w:lang w:eastAsia="fr-F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même pas un ordinateur portable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1C6" w:rsidRPr="00F751C6" w:rsidRDefault="00F751C6" w:rsidP="00F751C6">
            <w:pPr>
              <w:rPr>
                <w:rFonts w:ascii="Times New Roman" w:eastAsia="Times New Roman" w:hAnsi="Times New Roman" w:cs="Times New Roman"/>
                <w:kern w:val="0"/>
                <w:lang w:eastAsia="fr-F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0,36 ordinateur portable </w:t>
            </w:r>
          </w:p>
        </w:tc>
      </w:tr>
      <w:tr w:rsidR="00F751C6" w:rsidRPr="00F751C6" w:rsidTr="00F751C6">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Lille-Rome</w:t>
            </w:r>
          </w:p>
          <w:p w:rsidR="00F751C6" w:rsidRPr="00F751C6" w:rsidRDefault="00F751C6" w:rsidP="00F751C6">
            <w:pPr>
              <w:rPr>
                <w:rFonts w:ascii="Times New Roman" w:eastAsia="Times New Roman" w:hAnsi="Times New Roman" w:cs="Times New Roman"/>
                <w:kern w:val="0"/>
                <w:lang w:eastAsia="fr-FR"/>
                <w14:ligatures w14:val="none"/>
              </w:rPr>
            </w:pPr>
          </w:p>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soit?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4,6 kg CO2e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206 kg CO2e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color w:val="000000"/>
                <w:kern w:val="0"/>
                <w:lang w:eastAsia="fr-FR"/>
                <w14:ligatures w14:val="none"/>
              </w:rPr>
              <w:t>307 kg CO2e </w:t>
            </w:r>
          </w:p>
        </w:tc>
      </w:tr>
      <w:tr w:rsidR="00F751C6" w:rsidRPr="00F751C6" w:rsidTr="00F751C6">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1C6" w:rsidRPr="00F751C6" w:rsidRDefault="00F751C6" w:rsidP="00F751C6">
            <w:pPr>
              <w:rPr>
                <w:rFonts w:ascii="Times New Roman" w:eastAsia="Times New Roman" w:hAnsi="Times New Roman" w:cs="Times New Roman"/>
                <w:kern w:val="0"/>
                <w:lang w:eastAsia="fr-F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9 repas végétariens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404 repas végétariens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i/>
                <w:iCs/>
                <w:color w:val="000000"/>
                <w:kern w:val="0"/>
                <w:lang w:eastAsia="fr-FR"/>
                <w14:ligatures w14:val="none"/>
              </w:rPr>
              <w:t>soit 603 repas végétariens</w:t>
            </w:r>
          </w:p>
        </w:tc>
      </w:tr>
    </w:tbl>
    <w:p w:rsidR="00F751C6" w:rsidRDefault="00F751C6" w:rsidP="00F751C6">
      <w:pPr>
        <w:rPr>
          <w:rFonts w:ascii="Times New Roman" w:eastAsia="Times New Roman" w:hAnsi="Times New Roman" w:cs="Times New Roman"/>
          <w:color w:val="000000"/>
          <w:kern w:val="0"/>
          <w:lang w:eastAsia="fr-FR"/>
          <w14:ligatures w14:val="none"/>
        </w:rPr>
      </w:pPr>
    </w:p>
    <w:p w:rsidR="005D1265" w:rsidRPr="00F751C6" w:rsidRDefault="005D1265"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lastRenderedPageBreak/>
        <w:t xml:space="preserve">Source: </w:t>
      </w:r>
      <w:proofErr w:type="spellStart"/>
      <w:r w:rsidRPr="00F751C6">
        <w:rPr>
          <w:rFonts w:ascii="Times New Roman" w:eastAsia="Times New Roman" w:hAnsi="Times New Roman" w:cs="Times New Roman"/>
          <w:color w:val="000000"/>
          <w:kern w:val="0"/>
          <w:lang w:eastAsia="fr-FR"/>
          <w14:ligatures w14:val="none"/>
        </w:rPr>
        <w:t>Ademe</w:t>
      </w:r>
      <w:proofErr w:type="spellEnd"/>
    </w:p>
    <w:p w:rsidR="00F751C6" w:rsidRPr="00F751C6" w:rsidRDefault="005D1265" w:rsidP="00F751C6">
      <w:pPr>
        <w:rPr>
          <w:rFonts w:ascii="Times New Roman" w:eastAsia="Times New Roman" w:hAnsi="Times New Roman" w:cs="Times New Roman"/>
          <w:color w:val="000000"/>
          <w:kern w:val="0"/>
          <w:lang w:eastAsia="fr-FR"/>
          <w14:ligatures w14:val="none"/>
        </w:rPr>
      </w:pPr>
      <w:hyperlink r:id="rId8" w:history="1">
        <w:r w:rsidR="00F751C6" w:rsidRPr="00F751C6">
          <w:rPr>
            <w:rFonts w:ascii="Times New Roman" w:eastAsia="Times New Roman" w:hAnsi="Times New Roman" w:cs="Times New Roman"/>
            <w:color w:val="1155CC"/>
            <w:kern w:val="0"/>
            <w:u w:val="single"/>
            <w:lang w:eastAsia="fr-FR"/>
            <w14:ligatures w14:val="none"/>
          </w:rPr>
          <w:t>https://agirpourlatransition.ademe.fr/particuliers/bureau/deplacements/calculer-emissions-carbone-trajets</w:t>
        </w:r>
      </w:hyperlink>
    </w:p>
    <w:p w:rsidR="00F751C6" w:rsidRPr="00F751C6" w:rsidRDefault="00F751C6" w:rsidP="00F751C6">
      <w:pPr>
        <w:spacing w:after="240"/>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 xml:space="preserve">Information sur l’empreinte carbone des différentes activités de recherche: les simulateurs “mission” de labo 1.5 : </w:t>
      </w:r>
      <w:hyperlink r:id="rId9" w:history="1">
        <w:r w:rsidRPr="00F751C6">
          <w:rPr>
            <w:rFonts w:ascii="Times New Roman" w:eastAsia="Times New Roman" w:hAnsi="Times New Roman" w:cs="Times New Roman"/>
            <w:color w:val="1155CC"/>
            <w:kern w:val="0"/>
            <w:u w:val="single"/>
            <w:lang w:eastAsia="fr-FR"/>
            <w14:ligatures w14:val="none"/>
          </w:rPr>
          <w:t>https://apps.labos1point5.org/travels-simulator</w:t>
        </w:r>
      </w:hyperlink>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1F1F1F"/>
          <w:kern w:val="0"/>
          <w:lang w:eastAsia="fr-FR"/>
          <w14:ligatures w14:val="none"/>
        </w:rPr>
        <w:t xml:space="preserve">Selon l’étude de </w:t>
      </w:r>
      <w:proofErr w:type="spellStart"/>
      <w:r w:rsidRPr="00F751C6">
        <w:rPr>
          <w:rFonts w:ascii="Times New Roman" w:eastAsia="Times New Roman" w:hAnsi="Times New Roman" w:cs="Times New Roman"/>
          <w:color w:val="1F1F1F"/>
          <w:kern w:val="0"/>
          <w:lang w:eastAsia="fr-FR"/>
          <w14:ligatures w14:val="none"/>
        </w:rPr>
        <w:t>Ciers</w:t>
      </w:r>
      <w:proofErr w:type="spellEnd"/>
      <w:r w:rsidRPr="00F751C6">
        <w:rPr>
          <w:rFonts w:ascii="Times New Roman" w:eastAsia="Times New Roman" w:hAnsi="Times New Roman" w:cs="Times New Roman"/>
          <w:color w:val="1F1F1F"/>
          <w:kern w:val="0"/>
          <w:lang w:eastAsia="fr-FR"/>
          <w14:ligatures w14:val="none"/>
        </w:rPr>
        <w:t xml:space="preserve"> et al. (2018), des changements simples comme utiliser le train pour des trajets courts ou </w:t>
      </w:r>
      <w:r w:rsidRPr="00F751C6">
        <w:rPr>
          <w:rFonts w:ascii="Times New Roman" w:eastAsia="Times New Roman" w:hAnsi="Times New Roman" w:cs="Times New Roman"/>
          <w:b/>
          <w:bCs/>
          <w:color w:val="1F1F1F"/>
          <w:kern w:val="0"/>
          <w:lang w:eastAsia="fr-FR"/>
          <w14:ligatures w14:val="none"/>
        </w:rPr>
        <w:t>éviter les escales sur les trajets longs</w:t>
      </w:r>
      <w:r w:rsidRPr="00F751C6">
        <w:rPr>
          <w:rFonts w:ascii="Times New Roman" w:eastAsia="Times New Roman" w:hAnsi="Times New Roman" w:cs="Times New Roman"/>
          <w:color w:val="1F1F1F"/>
          <w:kern w:val="0"/>
          <w:lang w:eastAsia="fr-FR"/>
          <w14:ligatures w14:val="none"/>
        </w:rPr>
        <w:t xml:space="preserve"> permet de diminuer les émissions carbone liées aux transports de 36% </w:t>
      </w:r>
      <w:hyperlink r:id="rId10" w:anchor="bib6" w:history="1">
        <w:proofErr w:type="spellStart"/>
        <w:r w:rsidRPr="00F751C6">
          <w:rPr>
            <w:rFonts w:ascii="Times New Roman" w:eastAsia="Times New Roman" w:hAnsi="Times New Roman" w:cs="Times New Roman"/>
            <w:color w:val="0272B1"/>
            <w:kern w:val="0"/>
            <w:u w:val="single"/>
            <w:lang w:eastAsia="fr-FR"/>
            <w14:ligatures w14:val="none"/>
          </w:rPr>
          <w:t>Ciers</w:t>
        </w:r>
        <w:proofErr w:type="spellEnd"/>
        <w:r w:rsidRPr="00F751C6">
          <w:rPr>
            <w:rFonts w:ascii="Times New Roman" w:eastAsia="Times New Roman" w:hAnsi="Times New Roman" w:cs="Times New Roman"/>
            <w:color w:val="0272B1"/>
            <w:kern w:val="0"/>
            <w:u w:val="single"/>
            <w:lang w:eastAsia="fr-FR"/>
            <w14:ligatures w14:val="none"/>
          </w:rPr>
          <w:t xml:space="preserve"> et al. (2018)</w:t>
        </w:r>
      </w:hyperlink>
      <w:r w:rsidRPr="00F751C6">
        <w:rPr>
          <w:rFonts w:ascii="Times New Roman" w:eastAsia="Times New Roman" w:hAnsi="Times New Roman" w:cs="Times New Roman"/>
          <w:color w:val="1F1F1F"/>
          <w:kern w:val="0"/>
          <w:lang w:eastAsia="fr-FR"/>
          <w14:ligatures w14:val="none"/>
        </w:rPr>
        <w:t>!  </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1F1F1F"/>
          <w:kern w:val="0"/>
          <w:lang w:eastAsia="fr-FR"/>
          <w14:ligatures w14:val="none"/>
        </w:rPr>
        <w:t>Pour les destinations lointaines, difficile d’éviter l’avion. Toutefois, quelques mesures de bon sens pour vos missions et celles de vos collègues de l’étranger : </w:t>
      </w:r>
    </w:p>
    <w:p w:rsidR="00F751C6" w:rsidRPr="00F751C6" w:rsidRDefault="00F751C6" w:rsidP="00F751C6">
      <w:pPr>
        <w:numPr>
          <w:ilvl w:val="0"/>
          <w:numId w:val="2"/>
        </w:numPr>
        <w:textAlignment w:val="baseline"/>
        <w:rPr>
          <w:rFonts w:ascii="Times New Roman" w:eastAsia="Times New Roman" w:hAnsi="Times New Roman" w:cs="Times New Roman"/>
          <w:color w:val="1F1F1F"/>
          <w:kern w:val="0"/>
          <w:lang w:eastAsia="fr-FR"/>
          <w14:ligatures w14:val="none"/>
        </w:rPr>
      </w:pPr>
      <w:proofErr w:type="gramStart"/>
      <w:r w:rsidRPr="00F751C6">
        <w:rPr>
          <w:rFonts w:ascii="Times New Roman" w:eastAsia="Times New Roman" w:hAnsi="Times New Roman" w:cs="Times New Roman"/>
          <w:color w:val="1F1F1F"/>
          <w:kern w:val="0"/>
          <w:lang w:eastAsia="fr-FR"/>
          <w14:ligatures w14:val="none"/>
        </w:rPr>
        <w:t>j’évite</w:t>
      </w:r>
      <w:proofErr w:type="gramEnd"/>
      <w:r w:rsidRPr="00F751C6">
        <w:rPr>
          <w:rFonts w:ascii="Times New Roman" w:eastAsia="Times New Roman" w:hAnsi="Times New Roman" w:cs="Times New Roman"/>
          <w:color w:val="1F1F1F"/>
          <w:kern w:val="0"/>
          <w:lang w:eastAsia="fr-FR"/>
          <w14:ligatures w14:val="none"/>
        </w:rPr>
        <w:t xml:space="preserve"> les séjours de moins de 4 jours </w:t>
      </w:r>
    </w:p>
    <w:p w:rsidR="00F751C6" w:rsidRPr="00F751C6" w:rsidRDefault="00F751C6" w:rsidP="00F751C6">
      <w:pPr>
        <w:numPr>
          <w:ilvl w:val="0"/>
          <w:numId w:val="2"/>
        </w:numPr>
        <w:textAlignment w:val="baseline"/>
        <w:rPr>
          <w:rFonts w:ascii="Times New Roman" w:eastAsia="Times New Roman" w:hAnsi="Times New Roman" w:cs="Times New Roman"/>
          <w:color w:val="1F1F1F"/>
          <w:kern w:val="0"/>
          <w:lang w:eastAsia="fr-FR"/>
          <w14:ligatures w14:val="none"/>
        </w:rPr>
      </w:pPr>
      <w:proofErr w:type="gramStart"/>
      <w:r w:rsidRPr="00F751C6">
        <w:rPr>
          <w:rFonts w:ascii="Times New Roman" w:eastAsia="Times New Roman" w:hAnsi="Times New Roman" w:cs="Times New Roman"/>
          <w:color w:val="1F1F1F"/>
          <w:kern w:val="0"/>
          <w:lang w:eastAsia="fr-FR"/>
          <w14:ligatures w14:val="none"/>
        </w:rPr>
        <w:t>je</w:t>
      </w:r>
      <w:proofErr w:type="gramEnd"/>
      <w:r w:rsidRPr="00F751C6">
        <w:rPr>
          <w:rFonts w:ascii="Times New Roman" w:eastAsia="Times New Roman" w:hAnsi="Times New Roman" w:cs="Times New Roman"/>
          <w:color w:val="1F1F1F"/>
          <w:kern w:val="0"/>
          <w:lang w:eastAsia="fr-FR"/>
          <w14:ligatures w14:val="none"/>
        </w:rPr>
        <w:t xml:space="preserve"> mutualise les objectifs de mission : combiner une participation à un colloque avec une activité de terrain (entretiens/consultations d’archives) ou de rencontres au service de l’internationalisation de votre enseignement (COIL, conventions d’échanges, Double-diplômes …). </w:t>
      </w:r>
    </w:p>
    <w:p w:rsidR="00F751C6" w:rsidRPr="00F751C6" w:rsidRDefault="00F751C6" w:rsidP="00F751C6">
      <w:pPr>
        <w:numPr>
          <w:ilvl w:val="0"/>
          <w:numId w:val="2"/>
        </w:numPr>
        <w:textAlignment w:val="baseline"/>
        <w:rPr>
          <w:rFonts w:ascii="Times New Roman" w:eastAsia="Times New Roman" w:hAnsi="Times New Roman" w:cs="Times New Roman"/>
          <w:color w:val="1F1F1F"/>
          <w:kern w:val="0"/>
          <w:lang w:eastAsia="fr-FR"/>
          <w14:ligatures w14:val="none"/>
        </w:rPr>
      </w:pPr>
      <w:proofErr w:type="gramStart"/>
      <w:r w:rsidRPr="00F751C6">
        <w:rPr>
          <w:rFonts w:ascii="Times New Roman" w:eastAsia="Times New Roman" w:hAnsi="Times New Roman" w:cs="Times New Roman"/>
          <w:color w:val="1F1F1F"/>
          <w:kern w:val="0"/>
          <w:lang w:eastAsia="fr-FR"/>
          <w14:ligatures w14:val="none"/>
        </w:rPr>
        <w:t>j’évite</w:t>
      </w:r>
      <w:proofErr w:type="gramEnd"/>
      <w:r w:rsidRPr="00F751C6">
        <w:rPr>
          <w:rFonts w:ascii="Times New Roman" w:eastAsia="Times New Roman" w:hAnsi="Times New Roman" w:cs="Times New Roman"/>
          <w:color w:val="1F1F1F"/>
          <w:kern w:val="0"/>
          <w:lang w:eastAsia="fr-FR"/>
          <w14:ligatures w14:val="none"/>
        </w:rPr>
        <w:t xml:space="preserve"> les escales autant que possible sur les trajets longs </w:t>
      </w:r>
    </w:p>
    <w:p w:rsidR="00F751C6" w:rsidRPr="00F751C6" w:rsidRDefault="00F751C6" w:rsidP="00F751C6">
      <w:pPr>
        <w:numPr>
          <w:ilvl w:val="0"/>
          <w:numId w:val="2"/>
        </w:numPr>
        <w:textAlignment w:val="baseline"/>
        <w:rPr>
          <w:rFonts w:ascii="Times New Roman" w:eastAsia="Times New Roman" w:hAnsi="Times New Roman" w:cs="Times New Roman"/>
          <w:color w:val="1F1F1F"/>
          <w:kern w:val="0"/>
          <w:lang w:eastAsia="fr-FR"/>
          <w14:ligatures w14:val="none"/>
        </w:rPr>
      </w:pPr>
      <w:r w:rsidRPr="00F751C6">
        <w:rPr>
          <w:rFonts w:ascii="Times New Roman" w:eastAsia="Times New Roman" w:hAnsi="Times New Roman" w:cs="Times New Roman"/>
          <w:color w:val="1F1F1F"/>
          <w:kern w:val="0"/>
          <w:lang w:eastAsia="fr-FR"/>
          <w14:ligatures w14:val="none"/>
        </w:rPr>
        <w:t>Si la mission porte sur une seule intervention ou communication (celles-ci durent rarement plus d’une heure), je me pose la question. Vraiment. Ne puis-je pas solliciter l’utilisation du Zoom? </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1F1F1F"/>
          <w:kern w:val="0"/>
          <w:lang w:eastAsia="fr-FR"/>
          <w14:ligatures w14:val="none"/>
        </w:rPr>
        <w:t xml:space="preserve">A méditer : Le basculement sur zoom d’une conférence ou d’un colloque permet de réduire jusqu’à 94% l’impact écologique de l’événement; le mode hybride (50% en présentiel/50% en </w:t>
      </w:r>
      <w:proofErr w:type="spellStart"/>
      <w:r w:rsidRPr="00F751C6">
        <w:rPr>
          <w:rFonts w:ascii="Times New Roman" w:eastAsia="Times New Roman" w:hAnsi="Times New Roman" w:cs="Times New Roman"/>
          <w:color w:val="1F1F1F"/>
          <w:kern w:val="0"/>
          <w:lang w:eastAsia="fr-FR"/>
          <w14:ligatures w14:val="none"/>
        </w:rPr>
        <w:t>distanciel</w:t>
      </w:r>
      <w:proofErr w:type="spellEnd"/>
      <w:r w:rsidRPr="00F751C6">
        <w:rPr>
          <w:rFonts w:ascii="Times New Roman" w:eastAsia="Times New Roman" w:hAnsi="Times New Roman" w:cs="Times New Roman"/>
          <w:color w:val="1F1F1F"/>
          <w:kern w:val="0"/>
          <w:lang w:eastAsia="fr-FR"/>
          <w14:ligatures w14:val="none"/>
        </w:rPr>
        <w:t xml:space="preserve">) permet de diminuer son impact climatique de 2/3  (source: </w:t>
      </w:r>
      <w:hyperlink r:id="rId11" w:anchor="bib25" w:history="1">
        <w:proofErr w:type="spellStart"/>
        <w:r w:rsidRPr="00F751C6">
          <w:rPr>
            <w:rFonts w:ascii="Times New Roman" w:eastAsia="Times New Roman" w:hAnsi="Times New Roman" w:cs="Times New Roman"/>
            <w:color w:val="0272B1"/>
            <w:kern w:val="0"/>
            <w:u w:val="single"/>
            <w:lang w:eastAsia="fr-FR"/>
            <w14:ligatures w14:val="none"/>
          </w:rPr>
          <w:t>Passalacqua</w:t>
        </w:r>
        <w:proofErr w:type="spellEnd"/>
        <w:r w:rsidRPr="00F751C6">
          <w:rPr>
            <w:rFonts w:ascii="Times New Roman" w:eastAsia="Times New Roman" w:hAnsi="Times New Roman" w:cs="Times New Roman"/>
            <w:color w:val="0272B1"/>
            <w:kern w:val="0"/>
            <w:u w:val="single"/>
            <w:lang w:eastAsia="fr-FR"/>
            <w14:ligatures w14:val="none"/>
          </w:rPr>
          <w:t>, 2021</w:t>
        </w:r>
      </w:hyperlink>
      <w:r w:rsidRPr="00F751C6">
        <w:rPr>
          <w:rFonts w:ascii="Times New Roman" w:eastAsia="Times New Roman" w:hAnsi="Times New Roman" w:cs="Times New Roman"/>
          <w:color w:val="000000"/>
          <w:kern w:val="0"/>
          <w:lang w:eastAsia="fr-FR"/>
          <w14:ligatures w14:val="none"/>
        </w:rPr>
        <w:t xml:space="preserve">; </w:t>
      </w:r>
      <w:hyperlink r:id="rId12" w:anchor="bib30" w:history="1">
        <w:r w:rsidRPr="00F751C6">
          <w:rPr>
            <w:rFonts w:ascii="Times New Roman" w:eastAsia="Times New Roman" w:hAnsi="Times New Roman" w:cs="Times New Roman"/>
            <w:color w:val="0272B1"/>
            <w:kern w:val="0"/>
            <w:u w:val="single"/>
            <w:lang w:eastAsia="fr-FR"/>
            <w14:ligatures w14:val="none"/>
          </w:rPr>
          <w:t>Tao et al., 2021</w:t>
        </w:r>
      </w:hyperlink>
      <w:r w:rsidRPr="00F751C6">
        <w:rPr>
          <w:rFonts w:ascii="Times New Roman" w:eastAsia="Times New Roman" w:hAnsi="Times New Roman" w:cs="Times New Roman"/>
          <w:color w:val="1F1F1F"/>
          <w:kern w:val="0"/>
          <w:lang w:eastAsia="fr-FR"/>
          <w14:ligatures w14:val="none"/>
        </w:rPr>
        <w:t>).</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1F1F1F"/>
          <w:kern w:val="0"/>
          <w:lang w:eastAsia="fr-FR"/>
          <w14:ligatures w14:val="none"/>
        </w:rPr>
        <w:t xml:space="preserve">ET pensez aux bénéfices indirects, les modalités hybrides permettent de proposer des événements plus inclusifs, permettant à des collègues avec des responsabilités familiales, au budget professionnel limité ou d’universités plus lointaines de participer! (cf. </w:t>
      </w:r>
      <w:hyperlink r:id="rId13" w:anchor="bib8" w:history="1">
        <w:proofErr w:type="spellStart"/>
        <w:r w:rsidRPr="00F751C6">
          <w:rPr>
            <w:rFonts w:ascii="Times New Roman" w:eastAsia="Times New Roman" w:hAnsi="Times New Roman" w:cs="Times New Roman"/>
            <w:color w:val="0272B1"/>
            <w:kern w:val="0"/>
            <w:u w:val="single"/>
            <w:lang w:eastAsia="fr-FR"/>
            <w14:ligatures w14:val="none"/>
          </w:rPr>
          <w:t>Foramitti</w:t>
        </w:r>
        <w:proofErr w:type="spellEnd"/>
        <w:r w:rsidRPr="00F751C6">
          <w:rPr>
            <w:rFonts w:ascii="Times New Roman" w:eastAsia="Times New Roman" w:hAnsi="Times New Roman" w:cs="Times New Roman"/>
            <w:color w:val="0272B1"/>
            <w:kern w:val="0"/>
            <w:u w:val="single"/>
            <w:lang w:eastAsia="fr-FR"/>
            <w14:ligatures w14:val="none"/>
          </w:rPr>
          <w:t xml:space="preserve"> et al., 2021</w:t>
        </w:r>
      </w:hyperlink>
      <w:r w:rsidRPr="00F751C6">
        <w:rPr>
          <w:rFonts w:ascii="Times New Roman" w:eastAsia="Times New Roman" w:hAnsi="Times New Roman" w:cs="Times New Roman"/>
          <w:color w:val="1F1F1F"/>
          <w:kern w:val="0"/>
          <w:lang w:eastAsia="fr-FR"/>
          <w14:ligatures w14:val="none"/>
        </w:rPr>
        <w:t xml:space="preserve">; </w:t>
      </w:r>
      <w:hyperlink r:id="rId14" w:anchor="bib16" w:history="1">
        <w:proofErr w:type="spellStart"/>
        <w:r w:rsidRPr="00F751C6">
          <w:rPr>
            <w:rFonts w:ascii="Times New Roman" w:eastAsia="Times New Roman" w:hAnsi="Times New Roman" w:cs="Times New Roman"/>
            <w:color w:val="0272B1"/>
            <w:kern w:val="0"/>
            <w:u w:val="single"/>
            <w:lang w:eastAsia="fr-FR"/>
            <w14:ligatures w14:val="none"/>
          </w:rPr>
          <w:t>Klöwer</w:t>
        </w:r>
        <w:proofErr w:type="spellEnd"/>
        <w:r w:rsidRPr="00F751C6">
          <w:rPr>
            <w:rFonts w:ascii="Times New Roman" w:eastAsia="Times New Roman" w:hAnsi="Times New Roman" w:cs="Times New Roman"/>
            <w:color w:val="0272B1"/>
            <w:kern w:val="0"/>
            <w:u w:val="single"/>
            <w:lang w:eastAsia="fr-FR"/>
            <w14:ligatures w14:val="none"/>
          </w:rPr>
          <w:t xml:space="preserve"> et al., 2020</w:t>
        </w:r>
      </w:hyperlink>
      <w:r w:rsidRPr="00F751C6">
        <w:rPr>
          <w:rFonts w:ascii="Times New Roman" w:eastAsia="Times New Roman" w:hAnsi="Times New Roman" w:cs="Times New Roman"/>
          <w:color w:val="1F1F1F"/>
          <w:kern w:val="0"/>
          <w:lang w:eastAsia="fr-FR"/>
          <w14:ligatures w14:val="none"/>
        </w:rPr>
        <w:t>).”</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1F1F1F"/>
          <w:kern w:val="0"/>
          <w:lang w:eastAsia="fr-FR"/>
          <w14:ligatures w14:val="none"/>
        </w:rPr>
        <w:t>Et puis au</w:t>
      </w:r>
      <w:r w:rsidR="00A51462" w:rsidRPr="0045684D">
        <w:rPr>
          <w:rFonts w:ascii="Times New Roman" w:eastAsia="Times New Roman" w:hAnsi="Times New Roman" w:cs="Times New Roman"/>
          <w:color w:val="1F1F1F"/>
          <w:kern w:val="0"/>
          <w:lang w:eastAsia="fr-FR"/>
          <w14:ligatures w14:val="none"/>
        </w:rPr>
        <w:t>-</w:t>
      </w:r>
      <w:r w:rsidRPr="00F751C6">
        <w:rPr>
          <w:rFonts w:ascii="Times New Roman" w:eastAsia="Times New Roman" w:hAnsi="Times New Roman" w:cs="Times New Roman"/>
          <w:color w:val="1F1F1F"/>
          <w:kern w:val="0"/>
          <w:lang w:eastAsia="fr-FR"/>
          <w14:ligatures w14:val="none"/>
        </w:rPr>
        <w:t>delà des missions, il y a les déplacements domicile-travail</w:t>
      </w:r>
      <w:r w:rsidRPr="00F751C6">
        <w:rPr>
          <w:rFonts w:ascii="Times New Roman" w:eastAsia="Times New Roman" w:hAnsi="Times New Roman" w:cs="Times New Roman"/>
          <w:color w:val="000000"/>
          <w:kern w:val="0"/>
          <w:lang w:eastAsia="fr-FR"/>
          <w14:ligatures w14:val="none"/>
        </w:rPr>
        <w:t>:  </w:t>
      </w:r>
    </w:p>
    <w:p w:rsidR="00F751C6" w:rsidRPr="00F751C6" w:rsidRDefault="005D1265" w:rsidP="00F751C6">
      <w:pPr>
        <w:rPr>
          <w:rFonts w:ascii="Times New Roman" w:eastAsia="Times New Roman" w:hAnsi="Times New Roman" w:cs="Times New Roman"/>
          <w:color w:val="000000"/>
          <w:kern w:val="0"/>
          <w:lang w:eastAsia="fr-FR"/>
          <w14:ligatures w14:val="none"/>
        </w:rPr>
      </w:pPr>
      <w:hyperlink r:id="rId15" w:history="1">
        <w:r w:rsidR="00F751C6" w:rsidRPr="00F751C6">
          <w:rPr>
            <w:rFonts w:ascii="Times New Roman" w:eastAsia="Times New Roman" w:hAnsi="Times New Roman" w:cs="Times New Roman"/>
            <w:color w:val="1155CC"/>
            <w:kern w:val="0"/>
            <w:u w:val="single"/>
            <w:lang w:eastAsia="fr-FR"/>
            <w14:ligatures w14:val="none"/>
          </w:rPr>
          <w:t>https://apps.labos1point5.org/commutes-simulator</w:t>
        </w:r>
      </w:hyperlink>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br/>
      </w:r>
    </w:p>
    <w:p w:rsidR="00F751C6" w:rsidRPr="00F751C6" w:rsidRDefault="00F751C6" w:rsidP="00DE150E">
      <w:pPr>
        <w:textAlignment w:val="baseline"/>
        <w:rPr>
          <w:rFonts w:ascii="Times New Roman" w:eastAsia="Times New Roman" w:hAnsi="Times New Roman" w:cs="Times New Roman"/>
          <w:b/>
          <w:bCs/>
          <w:color w:val="00B050"/>
          <w:kern w:val="0"/>
          <w:lang w:eastAsia="fr-FR"/>
          <w14:ligatures w14:val="none"/>
        </w:rPr>
      </w:pPr>
      <w:r w:rsidRPr="00F751C6">
        <w:rPr>
          <w:rFonts w:ascii="Times New Roman" w:eastAsia="Times New Roman" w:hAnsi="Times New Roman" w:cs="Times New Roman"/>
          <w:b/>
          <w:bCs/>
          <w:color w:val="00B050"/>
          <w:kern w:val="0"/>
          <w:lang w:eastAsia="fr-FR"/>
          <w14:ligatures w14:val="none"/>
        </w:rPr>
        <w:t>Les usages numériques</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b/>
          <w:bCs/>
          <w:i/>
          <w:iCs/>
          <w:color w:val="000000"/>
          <w:kern w:val="0"/>
          <w:lang w:eastAsia="fr-FR"/>
          <w14:ligatures w14:val="none"/>
        </w:rPr>
        <w:t>“C’est plus simple si je joins le fichier PDF à mon email, non?”</w:t>
      </w:r>
    </w:p>
    <w:p w:rsidR="00F751C6" w:rsidRPr="00F751C6" w:rsidRDefault="00F751C6" w:rsidP="00F751C6">
      <w:pPr>
        <w:spacing w:after="240"/>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b/>
          <w:bCs/>
          <w:color w:val="000000"/>
          <w:kern w:val="0"/>
          <w:lang w:eastAsia="fr-FR"/>
          <w14:ligatures w14:val="none"/>
        </w:rPr>
        <w:t>Les mails : ils sont légers</w:t>
      </w:r>
      <w:r w:rsidR="00A51462" w:rsidRPr="0045684D">
        <w:rPr>
          <w:rFonts w:ascii="Times New Roman" w:eastAsia="Times New Roman" w:hAnsi="Times New Roman" w:cs="Times New Roman"/>
          <w:b/>
          <w:bCs/>
          <w:color w:val="000000"/>
          <w:kern w:val="0"/>
          <w:lang w:eastAsia="fr-FR"/>
          <w14:ligatures w14:val="none"/>
        </w:rPr>
        <w:t>,</w:t>
      </w:r>
      <w:r w:rsidRPr="00F751C6">
        <w:rPr>
          <w:rFonts w:ascii="Times New Roman" w:eastAsia="Times New Roman" w:hAnsi="Times New Roman" w:cs="Times New Roman"/>
          <w:b/>
          <w:bCs/>
          <w:color w:val="000000"/>
          <w:kern w:val="0"/>
          <w:lang w:eastAsia="fr-FR"/>
          <w14:ligatures w14:val="none"/>
        </w:rPr>
        <w:t xml:space="preserve"> mais très nombreux !</w:t>
      </w:r>
    </w:p>
    <w:tbl>
      <w:tblPr>
        <w:tblW w:w="0" w:type="auto"/>
        <w:tblCellMar>
          <w:top w:w="15" w:type="dxa"/>
          <w:left w:w="15" w:type="dxa"/>
          <w:bottom w:w="15" w:type="dxa"/>
          <w:right w:w="15" w:type="dxa"/>
        </w:tblCellMar>
        <w:tblLook w:val="04A0" w:firstRow="1" w:lastRow="0" w:firstColumn="1" w:lastColumn="0" w:noHBand="0" w:noVBand="1"/>
      </w:tblPr>
      <w:tblGrid>
        <w:gridCol w:w="7877"/>
        <w:gridCol w:w="1509"/>
      </w:tblGrid>
      <w:tr w:rsidR="00F751C6" w:rsidRPr="00F751C6" w:rsidTr="00F751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Type de mail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Émissions (CO2e)</w:t>
            </w:r>
          </w:p>
        </w:tc>
      </w:tr>
      <w:tr w:rsidR="00F751C6" w:rsidRPr="00F751C6" w:rsidTr="00F751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Le pauvre spam qui échoue dans ma boîte “indésirables”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0,03 g</w:t>
            </w:r>
          </w:p>
        </w:tc>
      </w:tr>
      <w:tr w:rsidR="00F751C6" w:rsidRPr="00F751C6" w:rsidTr="00F751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Le message court envoyé ou reçu avec mon téléphone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0,2 g</w:t>
            </w:r>
          </w:p>
        </w:tc>
      </w:tr>
      <w:tr w:rsidR="00F751C6" w:rsidRPr="00F751C6" w:rsidTr="00F751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Le message court envoyé ou reçu avec mon ordinateur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0,3 g</w:t>
            </w:r>
          </w:p>
        </w:tc>
      </w:tr>
      <w:tr w:rsidR="00F751C6" w:rsidRPr="00F751C6" w:rsidTr="00F751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lastRenderedPageBreak/>
              <w:t>Le message long que j’ai pris plus de 10 min à écrire et qui prendra plus de 3 min à être lu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17g</w:t>
            </w:r>
          </w:p>
        </w:tc>
      </w:tr>
      <w:tr w:rsidR="00F751C6" w:rsidRPr="00F751C6" w:rsidTr="00F751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 xml:space="preserve">La salve de messages que j’ai mis 10 min à écrire, qui ont été envoyés à 100 personnes, dont une seule l'aura lu tandis que les 99 y auront jeté un </w:t>
            </w:r>
            <w:proofErr w:type="spellStart"/>
            <w:r w:rsidRPr="00F751C6">
              <w:rPr>
                <w:rFonts w:ascii="Times New Roman" w:eastAsia="Times New Roman" w:hAnsi="Times New Roman" w:cs="Times New Roman"/>
                <w:b/>
                <w:bCs/>
                <w:color w:val="000000"/>
                <w:kern w:val="0"/>
                <w:lang w:eastAsia="fr-FR"/>
                <w14:ligatures w14:val="none"/>
              </w:rPr>
              <w:t>oeil</w:t>
            </w:r>
            <w:proofErr w:type="spellEnd"/>
            <w:r w:rsidRPr="00F751C6">
              <w:rPr>
                <w:rFonts w:ascii="Times New Roman" w:eastAsia="Times New Roman" w:hAnsi="Times New Roman" w:cs="Times New Roman"/>
                <w:b/>
                <w:bCs/>
                <w:color w:val="000000"/>
                <w:kern w:val="0"/>
                <w:lang w:eastAsia="fr-FR"/>
                <w14:ligatures w14:val="none"/>
              </w:rPr>
              <w:t xml:space="preserve"> avant de décider de ne pas s’en occuper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51C6" w:rsidRPr="00F751C6" w:rsidRDefault="00F751C6" w:rsidP="00F751C6">
            <w:pPr>
              <w:rPr>
                <w:rFonts w:ascii="Times New Roman" w:eastAsia="Times New Roman" w:hAnsi="Times New Roman" w:cs="Times New Roman"/>
                <w:kern w:val="0"/>
                <w:lang w:eastAsia="fr-FR"/>
                <w14:ligatures w14:val="none"/>
              </w:rPr>
            </w:pPr>
            <w:r w:rsidRPr="00F751C6">
              <w:rPr>
                <w:rFonts w:ascii="Times New Roman" w:eastAsia="Times New Roman" w:hAnsi="Times New Roman" w:cs="Times New Roman"/>
                <w:b/>
                <w:bCs/>
                <w:color w:val="000000"/>
                <w:kern w:val="0"/>
                <w:lang w:eastAsia="fr-FR"/>
                <w14:ligatures w14:val="none"/>
              </w:rPr>
              <w:t>26 g</w:t>
            </w:r>
          </w:p>
        </w:tc>
      </w:tr>
    </w:tbl>
    <w:p w:rsidR="00F751C6" w:rsidRPr="00F751C6" w:rsidRDefault="00F751C6" w:rsidP="00F751C6">
      <w:pPr>
        <w:rPr>
          <w:rFonts w:ascii="Times New Roman" w:eastAsia="Times New Roman" w:hAnsi="Times New Roman" w:cs="Times New Roman"/>
          <w:color w:val="000000"/>
          <w:kern w:val="0"/>
          <w:lang w:val="en-US" w:eastAsia="fr-FR"/>
          <w14:ligatures w14:val="none"/>
        </w:rPr>
      </w:pPr>
      <w:r w:rsidRPr="00F751C6">
        <w:rPr>
          <w:rFonts w:ascii="Times New Roman" w:eastAsia="Times New Roman" w:hAnsi="Times New Roman" w:cs="Times New Roman"/>
          <w:b/>
          <w:bCs/>
          <w:color w:val="000000"/>
          <w:kern w:val="0"/>
          <w:lang w:val="en-US" w:eastAsia="fr-FR"/>
          <w14:ligatures w14:val="none"/>
        </w:rPr>
        <w:t xml:space="preserve">(Source Mike Berners-Lee </w:t>
      </w:r>
      <w:r w:rsidRPr="00F751C6">
        <w:rPr>
          <w:rFonts w:ascii="Times New Roman" w:eastAsia="Times New Roman" w:hAnsi="Times New Roman" w:cs="Times New Roman"/>
          <w:b/>
          <w:bCs/>
          <w:i/>
          <w:iCs/>
          <w:color w:val="000000"/>
          <w:kern w:val="0"/>
          <w:lang w:val="en-US" w:eastAsia="fr-FR"/>
          <w14:ligatures w14:val="none"/>
        </w:rPr>
        <w:t>"How bad are Bananas?</w:t>
      </w:r>
      <w:proofErr w:type="gramStart"/>
      <w:r w:rsidRPr="00F751C6">
        <w:rPr>
          <w:rFonts w:ascii="Times New Roman" w:eastAsia="Times New Roman" w:hAnsi="Times New Roman" w:cs="Times New Roman"/>
          <w:b/>
          <w:bCs/>
          <w:i/>
          <w:iCs/>
          <w:color w:val="000000"/>
          <w:kern w:val="0"/>
          <w:lang w:val="en-US" w:eastAsia="fr-FR"/>
          <w14:ligatures w14:val="none"/>
        </w:rPr>
        <w:t>”:</w:t>
      </w:r>
      <w:proofErr w:type="gramEnd"/>
      <w:r w:rsidRPr="00F751C6">
        <w:rPr>
          <w:rFonts w:ascii="Times New Roman" w:eastAsia="Times New Roman" w:hAnsi="Times New Roman" w:cs="Times New Roman"/>
          <w:b/>
          <w:bCs/>
          <w:i/>
          <w:iCs/>
          <w:color w:val="000000"/>
          <w:kern w:val="0"/>
          <w:lang w:val="en-US" w:eastAsia="fr-FR"/>
          <w14:ligatures w14:val="none"/>
        </w:rPr>
        <w:t xml:space="preserve"> The Carbon Footprint of Everything</w:t>
      </w:r>
      <w:r w:rsidRPr="00F751C6">
        <w:rPr>
          <w:rFonts w:ascii="Times New Roman" w:eastAsia="Times New Roman" w:hAnsi="Times New Roman" w:cs="Times New Roman"/>
          <w:b/>
          <w:bCs/>
          <w:color w:val="000000"/>
          <w:kern w:val="0"/>
          <w:lang w:val="en-US" w:eastAsia="fr-FR"/>
          <w14:ligatures w14:val="none"/>
        </w:rPr>
        <w:t>, 2020)</w:t>
      </w:r>
    </w:p>
    <w:p w:rsidR="00F751C6" w:rsidRPr="00F751C6" w:rsidRDefault="00F751C6" w:rsidP="00F751C6">
      <w:pPr>
        <w:spacing w:after="240"/>
        <w:rPr>
          <w:rFonts w:ascii="Times New Roman" w:eastAsia="Times New Roman" w:hAnsi="Times New Roman" w:cs="Times New Roman"/>
          <w:color w:val="000000"/>
          <w:kern w:val="0"/>
          <w:lang w:val="en-US"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b/>
          <w:bCs/>
          <w:color w:val="000000"/>
          <w:kern w:val="0"/>
          <w:lang w:eastAsia="fr-FR"/>
          <w14:ligatures w14:val="none"/>
        </w:rPr>
        <w:t>Alors je fais comment pour alléger ma boîte ? </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Je réfléchis avant d’envoyer un mail (notamment avant cliquer sur “répondre à tous”)</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J’essaie d’envoyer un mail le plus court possible et d’éviter les pièces jointes lourdes (photo, vidéo…)</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Si je veux transmettre des documents à mes collègues, j’utilise les dépôts temporaires (le cloud) plutôt que des pièces jointes dans les mails.</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J’évite les signatures institutionnelles lourdes (notamment avec images, logos…)</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Je redimensionne les images et je compresse les fichiers.</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Je trie et je vide régulièrement les fichiers lourds stockés en ligne (notamment sur les boîtes mail) et sur les équipements numériques.</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Je limite et j’optimise les impressions (la taille de la police, mode recto verso, plusieurs pages par feuille, en noir et blanc…)</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b/>
          <w:bCs/>
          <w:color w:val="000000"/>
          <w:kern w:val="0"/>
          <w:lang w:eastAsia="fr-FR"/>
          <w14:ligatures w14:val="none"/>
        </w:rPr>
        <w:t>Comment je fais pour limiter les flux de données ?</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Il vaut mieux éteindre les webcams lors des visioconférences, sauf si cela nuit à la qualité de l’interaction.  </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Je stocke localement plutôt qu’en ligne : je trie mes partages sur le cloud de temps en temps. </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Je privilégie les connexions filaires et le Wifi à la 4G. </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b/>
          <w:bCs/>
          <w:color w:val="000000"/>
          <w:kern w:val="0"/>
          <w:lang w:eastAsia="fr-FR"/>
          <w14:ligatures w14:val="none"/>
        </w:rPr>
        <w:t>Comment optimiser ma navigation sur internet ? </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N’oubliez pas d’utiliser les marque-pages et l’historique (car les requêtes sur les moteurs de recherche ont un poids carbone non négligeable)</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Si je dois utiliser un moteur de recherche, j’optimise les requêtes en tapant des mots clés clairs</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J’évite d’avoir un nombre important de fenêtres et d'onglets ouverts en même temps. </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b/>
          <w:bCs/>
          <w:color w:val="000000"/>
          <w:kern w:val="0"/>
          <w:lang w:eastAsia="fr-FR"/>
          <w14:ligatures w14:val="none"/>
        </w:rPr>
        <w:t>Enfin, l’achat de matériel pèse lourd en termes d’émissions…</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La fabrication d'un ordinateur de 2kg c’est 588 kg de matières premières et 114 kg de CO2. Passer de 2 à 4 ans pour l’usage d’un ordinateur ou d’une tablette réduit de 50% son impact environnemental.</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Veillez à bien éteindre et débrancher les appareils quand on n’utilise pas le matériel (ne pas laisser de matériel en veille ou en mode recharge).</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Bref, n’hésitez pas à utiliser le simulateur de l’ADEME sur les usages numériques pour faire le point sur vos pratiques: </w:t>
      </w:r>
    </w:p>
    <w:p w:rsidR="00F751C6" w:rsidRPr="00F751C6" w:rsidRDefault="005D1265" w:rsidP="00F751C6">
      <w:pPr>
        <w:rPr>
          <w:rFonts w:ascii="Times New Roman" w:eastAsia="Times New Roman" w:hAnsi="Times New Roman" w:cs="Times New Roman"/>
          <w:color w:val="000000"/>
          <w:kern w:val="0"/>
          <w:lang w:eastAsia="fr-FR"/>
          <w14:ligatures w14:val="none"/>
        </w:rPr>
      </w:pPr>
      <w:hyperlink r:id="rId16" w:history="1">
        <w:r w:rsidR="00F751C6" w:rsidRPr="00F751C6">
          <w:rPr>
            <w:rFonts w:ascii="Times New Roman" w:eastAsia="Times New Roman" w:hAnsi="Times New Roman" w:cs="Times New Roman"/>
            <w:color w:val="1155CC"/>
            <w:kern w:val="0"/>
            <w:u w:val="single"/>
            <w:lang w:eastAsia="fr-FR"/>
            <w14:ligatures w14:val="none"/>
          </w:rPr>
          <w:t>https://agirpourlatransition.ademe.fr/particuliers/bureau/numerique/calculez-lempreinte-carbone-usages-numeriques</w:t>
        </w:r>
      </w:hyperlink>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 xml:space="preserve">(Sources: </w:t>
      </w:r>
      <w:proofErr w:type="spellStart"/>
      <w:r w:rsidRPr="00F751C6">
        <w:rPr>
          <w:rFonts w:ascii="Times New Roman" w:eastAsia="Times New Roman" w:hAnsi="Times New Roman" w:cs="Times New Roman"/>
          <w:color w:val="000000"/>
          <w:kern w:val="0"/>
          <w:lang w:eastAsia="fr-FR"/>
          <w14:ligatures w14:val="none"/>
        </w:rPr>
        <w:t>Ademe</w:t>
      </w:r>
      <w:proofErr w:type="spellEnd"/>
      <w:r w:rsidRPr="00F751C6">
        <w:rPr>
          <w:rFonts w:ascii="Times New Roman" w:eastAsia="Times New Roman" w:hAnsi="Times New Roman" w:cs="Times New Roman"/>
          <w:color w:val="000000"/>
          <w:kern w:val="0"/>
          <w:lang w:eastAsia="fr-FR"/>
          <w14:ligatures w14:val="none"/>
        </w:rPr>
        <w:t xml:space="preserve"> et </w:t>
      </w:r>
      <w:proofErr w:type="spellStart"/>
      <w:r w:rsidRPr="00F751C6">
        <w:rPr>
          <w:rFonts w:ascii="Times New Roman" w:eastAsia="Times New Roman" w:hAnsi="Times New Roman" w:cs="Times New Roman"/>
          <w:color w:val="000000"/>
          <w:kern w:val="0"/>
          <w:lang w:eastAsia="fr-FR"/>
          <w14:ligatures w14:val="none"/>
        </w:rPr>
        <w:t>Francenum</w:t>
      </w:r>
      <w:proofErr w:type="spellEnd"/>
      <w:r w:rsidRPr="00F751C6">
        <w:rPr>
          <w:rFonts w:ascii="Times New Roman" w:eastAsia="Times New Roman" w:hAnsi="Times New Roman" w:cs="Times New Roman"/>
          <w:color w:val="000000"/>
          <w:kern w:val="0"/>
          <w:lang w:eastAsia="fr-FR"/>
          <w14:ligatures w14:val="none"/>
        </w:rPr>
        <w:t>)</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spacing w:before="180"/>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b/>
          <w:bCs/>
          <w:color w:val="000000"/>
          <w:kern w:val="0"/>
          <w:lang w:eastAsia="fr-FR"/>
          <w14:ligatures w14:val="none"/>
        </w:rPr>
        <w:lastRenderedPageBreak/>
        <w:t xml:space="preserve">Rappel des consignes d’hivernage de notre université (merci à Fanny Van </w:t>
      </w:r>
      <w:proofErr w:type="spellStart"/>
      <w:r w:rsidRPr="00F751C6">
        <w:rPr>
          <w:rFonts w:ascii="Times New Roman" w:eastAsia="Times New Roman" w:hAnsi="Times New Roman" w:cs="Times New Roman"/>
          <w:b/>
          <w:bCs/>
          <w:color w:val="000000"/>
          <w:kern w:val="0"/>
          <w:lang w:eastAsia="fr-FR"/>
          <w14:ligatures w14:val="none"/>
        </w:rPr>
        <w:t>Heems</w:t>
      </w:r>
      <w:proofErr w:type="spellEnd"/>
      <w:r w:rsidRPr="00F751C6">
        <w:rPr>
          <w:rFonts w:ascii="Times New Roman" w:eastAsia="Times New Roman" w:hAnsi="Times New Roman" w:cs="Times New Roman"/>
          <w:b/>
          <w:bCs/>
          <w:color w:val="000000"/>
          <w:kern w:val="0"/>
          <w:lang w:eastAsia="fr-FR"/>
          <w14:ligatures w14:val="none"/>
        </w:rPr>
        <w:t xml:space="preserve"> et Frédéric </w:t>
      </w:r>
      <w:proofErr w:type="spellStart"/>
      <w:r w:rsidRPr="00F751C6">
        <w:rPr>
          <w:rFonts w:ascii="Times New Roman" w:eastAsia="Times New Roman" w:hAnsi="Times New Roman" w:cs="Times New Roman"/>
          <w:b/>
          <w:bCs/>
          <w:color w:val="000000"/>
          <w:kern w:val="0"/>
          <w:lang w:eastAsia="fr-FR"/>
          <w14:ligatures w14:val="none"/>
        </w:rPr>
        <w:t>Boury</w:t>
      </w:r>
      <w:proofErr w:type="spellEnd"/>
      <w:r w:rsidRPr="00F751C6">
        <w:rPr>
          <w:rFonts w:ascii="Times New Roman" w:eastAsia="Times New Roman" w:hAnsi="Times New Roman" w:cs="Times New Roman"/>
          <w:b/>
          <w:bCs/>
          <w:color w:val="000000"/>
          <w:kern w:val="0"/>
          <w:lang w:eastAsia="fr-FR"/>
          <w14:ligatures w14:val="none"/>
        </w:rPr>
        <w:t>)</w:t>
      </w:r>
    </w:p>
    <w:p w:rsidR="00F751C6" w:rsidRPr="00F751C6" w:rsidRDefault="00F751C6" w:rsidP="00F751C6">
      <w:pPr>
        <w:spacing w:before="180"/>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Avant de partir en congé, pensez à ces quelques actions simples et efficaces :</w:t>
      </w:r>
    </w:p>
    <w:p w:rsidR="00F751C6" w:rsidRPr="00F751C6" w:rsidRDefault="00F751C6" w:rsidP="00F751C6">
      <w:pPr>
        <w:numPr>
          <w:ilvl w:val="0"/>
          <w:numId w:val="4"/>
        </w:numPr>
        <w:spacing w:before="180"/>
        <w:textAlignment w:val="baseline"/>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Débranchez les équipements informatiques : PC dont écrans, imprimantes, copieurs en réseau, vidéoprojecteurs…</w:t>
      </w:r>
    </w:p>
    <w:p w:rsidR="00F751C6" w:rsidRPr="00F751C6" w:rsidRDefault="00F751C6" w:rsidP="00F751C6">
      <w:pPr>
        <w:numPr>
          <w:ilvl w:val="0"/>
          <w:numId w:val="4"/>
        </w:numPr>
        <w:textAlignment w:val="baseline"/>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Débranchez les équipements électriques : bouilloires, cafetières, fours micro-onde</w:t>
      </w:r>
      <w:r w:rsidR="00A51462" w:rsidRPr="0045684D">
        <w:rPr>
          <w:rFonts w:ascii="Times New Roman" w:eastAsia="Times New Roman" w:hAnsi="Times New Roman" w:cs="Times New Roman"/>
          <w:color w:val="000000"/>
          <w:kern w:val="0"/>
          <w:lang w:eastAsia="fr-FR"/>
          <w14:ligatures w14:val="none"/>
        </w:rPr>
        <w:t>s</w:t>
      </w:r>
      <w:r w:rsidRPr="00F751C6">
        <w:rPr>
          <w:rFonts w:ascii="Times New Roman" w:eastAsia="Times New Roman" w:hAnsi="Times New Roman" w:cs="Times New Roman"/>
          <w:color w:val="000000"/>
          <w:kern w:val="0"/>
          <w:lang w:eastAsia="fr-FR"/>
          <w14:ligatures w14:val="none"/>
        </w:rPr>
        <w:t>, ventilateurs…</w:t>
      </w:r>
    </w:p>
    <w:p w:rsidR="00F751C6" w:rsidRPr="00F751C6" w:rsidRDefault="00F751C6" w:rsidP="00F751C6">
      <w:pPr>
        <w:numPr>
          <w:ilvl w:val="0"/>
          <w:numId w:val="4"/>
        </w:numPr>
        <w:textAlignment w:val="baseline"/>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Dégivrez les réfrigérateurs des salles de pause et débranchez-les s’ils sont vides (en prenant soin de bien les nettoyer et en laissant les portes ouvertes)</w:t>
      </w:r>
    </w:p>
    <w:p w:rsidR="00F751C6" w:rsidRPr="00F751C6" w:rsidRDefault="00F751C6" w:rsidP="00F751C6">
      <w:pPr>
        <w:numPr>
          <w:ilvl w:val="0"/>
          <w:numId w:val="4"/>
        </w:numPr>
        <w:textAlignment w:val="baseline"/>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Éteignez toutes les lumières</w:t>
      </w:r>
    </w:p>
    <w:p w:rsidR="00F751C6" w:rsidRPr="00DE150E" w:rsidRDefault="00F751C6" w:rsidP="00F751C6">
      <w:pPr>
        <w:numPr>
          <w:ilvl w:val="0"/>
          <w:numId w:val="4"/>
        </w:numPr>
        <w:spacing w:after="180"/>
        <w:textAlignment w:val="baseline"/>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Fermez les volets si la pièce en est équipée</w:t>
      </w:r>
    </w:p>
    <w:p w:rsidR="0034054E" w:rsidRPr="0045684D" w:rsidRDefault="0034054E" w:rsidP="00F751C6">
      <w:pPr>
        <w:rPr>
          <w:rFonts w:ascii="Times New Roman" w:eastAsia="Times New Roman" w:hAnsi="Times New Roman" w:cs="Times New Roman"/>
          <w:color w:val="000000"/>
          <w:kern w:val="0"/>
          <w:lang w:eastAsia="fr-FR"/>
          <w14:ligatures w14:val="none"/>
        </w:rPr>
      </w:pPr>
    </w:p>
    <w:p w:rsidR="0034054E" w:rsidRPr="00DE150E" w:rsidRDefault="0034054E" w:rsidP="00F751C6">
      <w:pPr>
        <w:rPr>
          <w:rFonts w:ascii="Times New Roman" w:eastAsia="Times New Roman" w:hAnsi="Times New Roman" w:cs="Times New Roman"/>
          <w:b/>
          <w:bCs/>
          <w:color w:val="00B050"/>
          <w:kern w:val="0"/>
          <w:lang w:eastAsia="fr-FR"/>
          <w14:ligatures w14:val="none"/>
        </w:rPr>
      </w:pPr>
      <w:r w:rsidRPr="00F751C6">
        <w:rPr>
          <w:rFonts w:ascii="Times New Roman" w:eastAsia="Times New Roman" w:hAnsi="Times New Roman" w:cs="Times New Roman"/>
          <w:b/>
          <w:bCs/>
          <w:color w:val="00B050"/>
          <w:kern w:val="0"/>
          <w:lang w:eastAsia="fr-FR"/>
          <w14:ligatures w14:val="none"/>
        </w:rPr>
        <w:t>Les Repas</w:t>
      </w:r>
    </w:p>
    <w:p w:rsidR="0034054E" w:rsidRPr="00F751C6" w:rsidRDefault="0034054E" w:rsidP="00F751C6">
      <w:pPr>
        <w:rPr>
          <w:rFonts w:ascii="Times New Roman" w:eastAsia="Times New Roman" w:hAnsi="Times New Roman" w:cs="Times New Roman"/>
          <w:color w:val="000000"/>
          <w:kern w:val="0"/>
          <w:lang w:eastAsia="fr-FR"/>
          <w14:ligatures w14:val="none"/>
        </w:rPr>
      </w:pPr>
    </w:p>
    <w:p w:rsidR="0034054E" w:rsidRPr="0045684D" w:rsidRDefault="0034054E" w:rsidP="00F751C6">
      <w:pPr>
        <w:rPr>
          <w:rFonts w:ascii="Times New Roman" w:eastAsia="Times New Roman" w:hAnsi="Times New Roman" w:cs="Times New Roman"/>
          <w:color w:val="000000"/>
          <w:kern w:val="0"/>
          <w:bdr w:val="none" w:sz="0" w:space="0" w:color="auto" w:frame="1"/>
          <w:lang w:eastAsia="fr-FR"/>
          <w14:ligatures w14:val="none"/>
        </w:rPr>
        <w:sectPr w:rsidR="0034054E" w:rsidRPr="0045684D" w:rsidSect="005D1265">
          <w:pgSz w:w="12240" w:h="15840"/>
          <w:pgMar w:top="851" w:right="1417" w:bottom="851" w:left="1417" w:header="720" w:footer="720" w:gutter="0"/>
          <w:cols w:space="720"/>
        </w:sectPr>
      </w:pPr>
    </w:p>
    <w:p w:rsidR="00F751C6" w:rsidRPr="00F751C6" w:rsidRDefault="0034054E"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bdr w:val="none" w:sz="0" w:space="0" w:color="auto" w:frame="1"/>
          <w:lang w:eastAsia="fr-FR"/>
          <w14:ligatures w14:val="none"/>
        </w:rPr>
        <w:fldChar w:fldCharType="begin"/>
      </w:r>
      <w:r w:rsidRPr="00F751C6">
        <w:rPr>
          <w:rFonts w:ascii="Times New Roman" w:eastAsia="Times New Roman" w:hAnsi="Times New Roman" w:cs="Times New Roman"/>
          <w:color w:val="000000"/>
          <w:kern w:val="0"/>
          <w:bdr w:val="none" w:sz="0" w:space="0" w:color="auto" w:frame="1"/>
          <w:lang w:eastAsia="fr-FR"/>
          <w14:ligatures w14:val="none"/>
        </w:rPr>
        <w:instrText xml:space="preserve"> INCLUDEPICTURE "https://lh7-rt.googleusercontent.com/docsz/AD_4nXcEjNhwC2DmCh4tW1EEb8VUNFzUIG5fHN7P0SAUtXPDY2F_ayVPDn--JKP9JRm4TJzm98XtHfsPaFNlyKDJWXLH4FY-0wu_t2UIPwUQpNUdUNqkChr-JVH1CZPrEMe19jHPOrLyDA?key=mSaA1eTUMlJ852sNvdM7KQ" \* MERGEFORMATINET </w:instrText>
      </w:r>
      <w:r w:rsidRPr="00F751C6">
        <w:rPr>
          <w:rFonts w:ascii="Times New Roman" w:eastAsia="Times New Roman" w:hAnsi="Times New Roman" w:cs="Times New Roman"/>
          <w:color w:val="000000"/>
          <w:kern w:val="0"/>
          <w:bdr w:val="none" w:sz="0" w:space="0" w:color="auto" w:frame="1"/>
          <w:lang w:eastAsia="fr-FR"/>
          <w14:ligatures w14:val="none"/>
        </w:rPr>
        <w:fldChar w:fldCharType="separate"/>
      </w:r>
      <w:r w:rsidRPr="0045684D">
        <w:rPr>
          <w:rFonts w:ascii="Times New Roman" w:eastAsia="Times New Roman" w:hAnsi="Times New Roman" w:cs="Times New Roman"/>
          <w:noProof/>
          <w:color w:val="000000"/>
          <w:kern w:val="0"/>
          <w:bdr w:val="none" w:sz="0" w:space="0" w:color="auto" w:frame="1"/>
          <w:lang w:eastAsia="fr-FR"/>
          <w14:ligatures w14:val="none"/>
        </w:rPr>
        <w:drawing>
          <wp:inline distT="0" distB="0" distL="0" distR="0" wp14:anchorId="7D01A859" wp14:editId="43A45FA9">
            <wp:extent cx="3214370" cy="4459605"/>
            <wp:effectExtent l="0" t="0" r="0" b="0"/>
            <wp:docPr id="11759711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4370" cy="4459605"/>
                    </a:xfrm>
                    <a:prstGeom prst="rect">
                      <a:avLst/>
                    </a:prstGeom>
                    <a:noFill/>
                    <a:ln>
                      <a:noFill/>
                    </a:ln>
                  </pic:spPr>
                </pic:pic>
              </a:graphicData>
            </a:graphic>
          </wp:inline>
        </w:drawing>
      </w:r>
      <w:r w:rsidRPr="00F751C6">
        <w:rPr>
          <w:rFonts w:ascii="Times New Roman" w:eastAsia="Times New Roman" w:hAnsi="Times New Roman" w:cs="Times New Roman"/>
          <w:color w:val="000000"/>
          <w:kern w:val="0"/>
          <w:bdr w:val="none" w:sz="0" w:space="0" w:color="auto" w:frame="1"/>
          <w:lang w:eastAsia="fr-FR"/>
          <w14:ligatures w14:val="none"/>
        </w:rPr>
        <w:fldChar w:fldCharType="end"/>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b/>
          <w:bCs/>
          <w:color w:val="000000"/>
          <w:kern w:val="0"/>
          <w:lang w:eastAsia="fr-FR"/>
          <w14:ligatures w14:val="none"/>
        </w:rPr>
        <w:t>Choisir son menu </w:t>
      </w:r>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 xml:space="preserve">La viande, notamment le bœuf, est une source importante d’émission de gaz à effet de serre. Source: </w:t>
      </w:r>
      <w:hyperlink r:id="rId18" w:history="1">
        <w:r w:rsidRPr="00F751C6">
          <w:rPr>
            <w:rFonts w:ascii="Times New Roman" w:eastAsia="Times New Roman" w:hAnsi="Times New Roman" w:cs="Times New Roman"/>
            <w:color w:val="1155CC"/>
            <w:kern w:val="0"/>
            <w:u w:val="single"/>
            <w:lang w:eastAsia="fr-FR"/>
            <w14:ligatures w14:val="none"/>
          </w:rPr>
          <w:t>https://impactco2.fr/outils/alimentation</w:t>
        </w:r>
      </w:hyperlink>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proofErr w:type="gramStart"/>
      <w:r w:rsidRPr="00F751C6">
        <w:rPr>
          <w:rFonts w:ascii="Times New Roman" w:eastAsia="Times New Roman" w:hAnsi="Times New Roman" w:cs="Times New Roman"/>
          <w:color w:val="000000"/>
          <w:kern w:val="0"/>
          <w:lang w:eastAsia="fr-FR"/>
          <w14:ligatures w14:val="none"/>
        </w:rPr>
        <w:t>un</w:t>
      </w:r>
      <w:proofErr w:type="gramEnd"/>
      <w:r w:rsidRPr="00F751C6">
        <w:rPr>
          <w:rFonts w:ascii="Times New Roman" w:eastAsia="Times New Roman" w:hAnsi="Times New Roman" w:cs="Times New Roman"/>
          <w:color w:val="000000"/>
          <w:kern w:val="0"/>
          <w:lang w:eastAsia="fr-FR"/>
          <w14:ligatures w14:val="none"/>
        </w:rPr>
        <w:t xml:space="preserve"> repas type avec du bœuf : 7,26 kg </w:t>
      </w:r>
      <w:proofErr w:type="spellStart"/>
      <w:r w:rsidRPr="00F751C6">
        <w:rPr>
          <w:rFonts w:ascii="Times New Roman" w:eastAsia="Times New Roman" w:hAnsi="Times New Roman" w:cs="Times New Roman"/>
          <w:color w:val="000000"/>
          <w:kern w:val="0"/>
          <w:lang w:eastAsia="fr-FR"/>
          <w14:ligatures w14:val="none"/>
        </w:rPr>
        <w:t>CO₂e</w:t>
      </w:r>
      <w:proofErr w:type="spellEnd"/>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proofErr w:type="gramStart"/>
      <w:r w:rsidRPr="00F751C6">
        <w:rPr>
          <w:rFonts w:ascii="Times New Roman" w:eastAsia="Times New Roman" w:hAnsi="Times New Roman" w:cs="Times New Roman"/>
          <w:color w:val="000000"/>
          <w:kern w:val="0"/>
          <w:lang w:eastAsia="fr-FR"/>
          <w14:ligatures w14:val="none"/>
        </w:rPr>
        <w:t>un</w:t>
      </w:r>
      <w:proofErr w:type="gramEnd"/>
      <w:r w:rsidRPr="00F751C6">
        <w:rPr>
          <w:rFonts w:ascii="Times New Roman" w:eastAsia="Times New Roman" w:hAnsi="Times New Roman" w:cs="Times New Roman"/>
          <w:color w:val="000000"/>
          <w:kern w:val="0"/>
          <w:lang w:eastAsia="fr-FR"/>
          <w14:ligatures w14:val="none"/>
        </w:rPr>
        <w:t xml:space="preserve"> repas type avec du poulet : 1.58 kg </w:t>
      </w:r>
      <w:proofErr w:type="spellStart"/>
      <w:r w:rsidRPr="00F751C6">
        <w:rPr>
          <w:rFonts w:ascii="Times New Roman" w:eastAsia="Times New Roman" w:hAnsi="Times New Roman" w:cs="Times New Roman"/>
          <w:color w:val="000000"/>
          <w:kern w:val="0"/>
          <w:lang w:eastAsia="fr-FR"/>
          <w14:ligatures w14:val="none"/>
        </w:rPr>
        <w:t>CO₂e</w:t>
      </w:r>
      <w:proofErr w:type="spellEnd"/>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proofErr w:type="gramStart"/>
      <w:r w:rsidRPr="00F751C6">
        <w:rPr>
          <w:rFonts w:ascii="Times New Roman" w:eastAsia="Times New Roman" w:hAnsi="Times New Roman" w:cs="Times New Roman"/>
          <w:color w:val="000000"/>
          <w:kern w:val="0"/>
          <w:lang w:eastAsia="fr-FR"/>
          <w14:ligatures w14:val="none"/>
        </w:rPr>
        <w:t>un</w:t>
      </w:r>
      <w:proofErr w:type="gramEnd"/>
      <w:r w:rsidRPr="00F751C6">
        <w:rPr>
          <w:rFonts w:ascii="Times New Roman" w:eastAsia="Times New Roman" w:hAnsi="Times New Roman" w:cs="Times New Roman"/>
          <w:color w:val="000000"/>
          <w:kern w:val="0"/>
          <w:lang w:eastAsia="fr-FR"/>
          <w14:ligatures w14:val="none"/>
        </w:rPr>
        <w:t xml:space="preserve"> repas végétarien : 0.51 kg </w:t>
      </w:r>
      <w:proofErr w:type="spellStart"/>
      <w:r w:rsidRPr="00F751C6">
        <w:rPr>
          <w:rFonts w:ascii="Times New Roman" w:eastAsia="Times New Roman" w:hAnsi="Times New Roman" w:cs="Times New Roman"/>
          <w:color w:val="000000"/>
          <w:kern w:val="0"/>
          <w:lang w:eastAsia="fr-FR"/>
          <w14:ligatures w14:val="none"/>
        </w:rPr>
        <w:t>CO₂e</w:t>
      </w:r>
      <w:proofErr w:type="spellEnd"/>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 xml:space="preserve">Un bon outil pour s’y retrouver : </w:t>
      </w:r>
      <w:hyperlink r:id="rId19" w:history="1">
        <w:r w:rsidRPr="00F751C6">
          <w:rPr>
            <w:rFonts w:ascii="Times New Roman" w:eastAsia="Times New Roman" w:hAnsi="Times New Roman" w:cs="Times New Roman"/>
            <w:color w:val="1155CC"/>
            <w:kern w:val="0"/>
            <w:u w:val="single"/>
            <w:lang w:eastAsia="fr-FR"/>
            <w14:ligatures w14:val="none"/>
          </w:rPr>
          <w:t>https://apps.labos1point5.org/foods-simulator</w:t>
        </w:r>
      </w:hyperlink>
    </w:p>
    <w:p w:rsidR="00F751C6" w:rsidRPr="00F751C6" w:rsidRDefault="00F751C6" w:rsidP="00F751C6">
      <w:pPr>
        <w:rPr>
          <w:rFonts w:ascii="Times New Roman" w:eastAsia="Times New Roman" w:hAnsi="Times New Roman" w:cs="Times New Roman"/>
          <w:color w:val="000000"/>
          <w:kern w:val="0"/>
          <w:lang w:eastAsia="fr-FR"/>
          <w14:ligatures w14:val="none"/>
        </w:rPr>
      </w:pP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Et justement, le Cécille travaille avec des traiteurs qui proposent des menus végétariens.</w:t>
      </w:r>
    </w:p>
    <w:p w:rsidR="00F751C6" w:rsidRPr="00F751C6" w:rsidRDefault="00F751C6" w:rsidP="00F751C6">
      <w:pPr>
        <w:spacing w:after="240"/>
        <w:rPr>
          <w:rFonts w:ascii="Times New Roman" w:eastAsia="Times New Roman" w:hAnsi="Times New Roman" w:cs="Times New Roman"/>
          <w:color w:val="000000"/>
          <w:kern w:val="0"/>
          <w:lang w:eastAsia="fr-FR"/>
          <w14:ligatures w14:val="none"/>
        </w:rPr>
      </w:pPr>
    </w:p>
    <w:p w:rsidR="00DE150E" w:rsidRDefault="00DE150E" w:rsidP="00F751C6">
      <w:pPr>
        <w:rPr>
          <w:rFonts w:ascii="Times New Roman" w:eastAsia="Times New Roman" w:hAnsi="Times New Roman" w:cs="Times New Roman"/>
          <w:color w:val="000000"/>
          <w:kern w:val="0"/>
          <w:lang w:eastAsia="fr-FR"/>
          <w14:ligatures w14:val="none"/>
        </w:rPr>
      </w:pPr>
    </w:p>
    <w:p w:rsidR="00DE150E" w:rsidRDefault="00DE150E" w:rsidP="00F751C6">
      <w:pPr>
        <w:rPr>
          <w:rFonts w:ascii="Times New Roman" w:eastAsia="Times New Roman" w:hAnsi="Times New Roman" w:cs="Times New Roman"/>
          <w:color w:val="000000"/>
          <w:kern w:val="0"/>
          <w:lang w:eastAsia="fr-FR"/>
          <w14:ligatures w14:val="none"/>
        </w:rPr>
        <w:sectPr w:rsidR="00DE150E" w:rsidSect="0034054E">
          <w:type w:val="continuous"/>
          <w:pgSz w:w="12240" w:h="15840"/>
          <w:pgMar w:top="1417" w:right="1417" w:bottom="1417" w:left="1417" w:header="720" w:footer="720" w:gutter="0"/>
          <w:cols w:num="2" w:space="720"/>
        </w:sectPr>
      </w:pPr>
    </w:p>
    <w:p w:rsidR="00DE150E" w:rsidRDefault="00F751C6" w:rsidP="00F751C6">
      <w:pPr>
        <w:rPr>
          <w:rFonts w:ascii="Times New Roman" w:eastAsia="Times New Roman" w:hAnsi="Times New Roman" w:cs="Times New Roman"/>
          <w:color w:val="000000"/>
          <w:kern w:val="0"/>
          <w:lang w:eastAsia="fr-FR"/>
          <w14:ligatures w14:val="none"/>
        </w:rPr>
        <w:sectPr w:rsidR="00DE150E" w:rsidSect="00DE150E">
          <w:type w:val="continuous"/>
          <w:pgSz w:w="12240" w:h="15840"/>
          <w:pgMar w:top="1417" w:right="1417" w:bottom="1417" w:left="1417" w:header="720" w:footer="720" w:gutter="0"/>
          <w:cols w:space="720"/>
        </w:sectPr>
      </w:pPr>
      <w:r w:rsidRPr="00F751C6">
        <w:rPr>
          <w:rFonts w:ascii="Times New Roman" w:eastAsia="Times New Roman" w:hAnsi="Times New Roman" w:cs="Times New Roman"/>
          <w:color w:val="000000"/>
          <w:kern w:val="0"/>
          <w:lang w:eastAsia="fr-FR"/>
          <w14:ligatures w14:val="none"/>
        </w:rPr>
        <w:t>Pour éviter les déchets lors des repas, le laboratoire dispose de vaisselle non jetable, dans la petite cuisine au fond de la salle B0 610. La Maison de la Recherche en dispose également.</w:t>
      </w:r>
    </w:p>
    <w:p w:rsidR="00F751C6" w:rsidRPr="00F751C6" w:rsidRDefault="00F751C6" w:rsidP="00F751C6">
      <w:pPr>
        <w:rPr>
          <w:rFonts w:ascii="Times New Roman" w:eastAsia="Times New Roman" w:hAnsi="Times New Roman" w:cs="Times New Roman"/>
          <w:color w:val="000000"/>
          <w:kern w:val="0"/>
          <w:lang w:eastAsia="fr-FR"/>
          <w14:ligatures w14:val="none"/>
        </w:rPr>
      </w:pPr>
      <w:r w:rsidRPr="00F751C6">
        <w:rPr>
          <w:rFonts w:ascii="Times New Roman" w:eastAsia="Times New Roman" w:hAnsi="Times New Roman" w:cs="Times New Roman"/>
          <w:color w:val="000000"/>
          <w:kern w:val="0"/>
          <w:lang w:eastAsia="fr-FR"/>
          <w14:ligatures w14:val="none"/>
        </w:rPr>
        <w:t> </w:t>
      </w:r>
    </w:p>
    <w:p w:rsidR="0034054E" w:rsidRPr="0045684D" w:rsidRDefault="0034054E" w:rsidP="00F751C6">
      <w:pPr>
        <w:rPr>
          <w:rFonts w:ascii="Times New Roman" w:eastAsia="Times New Roman" w:hAnsi="Times New Roman" w:cs="Times New Roman"/>
          <w:color w:val="000000"/>
          <w:kern w:val="0"/>
          <w:lang w:eastAsia="fr-FR"/>
          <w14:ligatures w14:val="none"/>
        </w:rPr>
        <w:sectPr w:rsidR="0034054E" w:rsidRPr="0045684D" w:rsidSect="0034054E">
          <w:type w:val="continuous"/>
          <w:pgSz w:w="12240" w:h="15840"/>
          <w:pgMar w:top="1417" w:right="1417" w:bottom="1417" w:left="1417" w:header="720" w:footer="720" w:gutter="0"/>
          <w:cols w:num="2" w:space="720"/>
        </w:sectPr>
      </w:pPr>
    </w:p>
    <w:p w:rsidR="00F751C6" w:rsidRPr="0045684D" w:rsidRDefault="00F751C6" w:rsidP="005D1265">
      <w:pPr>
        <w:rPr>
          <w:rFonts w:ascii="Times New Roman" w:hAnsi="Times New Roman" w:cs="Times New Roman"/>
          <w:lang w:val="en-US"/>
        </w:rPr>
      </w:pPr>
      <w:bookmarkStart w:id="0" w:name="_GoBack"/>
      <w:bookmarkEnd w:id="0"/>
    </w:p>
    <w:sectPr w:rsidR="00F751C6" w:rsidRPr="0045684D" w:rsidSect="0034054E">
      <w:type w:val="continuous"/>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CCF"/>
    <w:multiLevelType w:val="multilevel"/>
    <w:tmpl w:val="73C27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06C63"/>
    <w:multiLevelType w:val="multilevel"/>
    <w:tmpl w:val="CB4C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F39A9"/>
    <w:multiLevelType w:val="multilevel"/>
    <w:tmpl w:val="9E0C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445AC"/>
    <w:multiLevelType w:val="multilevel"/>
    <w:tmpl w:val="26EA5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BB05D6"/>
    <w:multiLevelType w:val="multilevel"/>
    <w:tmpl w:val="FFB0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C6"/>
    <w:rsid w:val="00155B11"/>
    <w:rsid w:val="0034054E"/>
    <w:rsid w:val="0045684D"/>
    <w:rsid w:val="005D1265"/>
    <w:rsid w:val="00A51462"/>
    <w:rsid w:val="00BC0932"/>
    <w:rsid w:val="00CD3682"/>
    <w:rsid w:val="00DE150E"/>
    <w:rsid w:val="00F75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95F9"/>
  <w15:chartTrackingRefBased/>
  <w15:docId w15:val="{0BFDF092-52E6-7C47-8D8E-86B2B5DD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51C6"/>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F75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rpourlatransition.ademe.fr/particuliers/bureau/deplacements/calculer-emissions-carbone-trajets" TargetMode="External"/><Relationship Id="rId13" Type="http://schemas.openxmlformats.org/officeDocument/2006/relationships/hyperlink" Target="https://www.sciencedirect.com/science/article/pii/S0959652622027627" TargetMode="External"/><Relationship Id="rId18" Type="http://schemas.openxmlformats.org/officeDocument/2006/relationships/hyperlink" Target="https://impactco2.fr/outils/aliment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sciencedirect.com/science/article/pii/S0959652622027627"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agirpourlatransition.ademe.fr/particuliers/bureau/numerique/calculez-lempreinte-carbone-usages-numeriqu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ciencedirect.com/science/article/pii/S0959652622027627" TargetMode="External"/><Relationship Id="rId5" Type="http://schemas.openxmlformats.org/officeDocument/2006/relationships/image" Target="media/image1.png"/><Relationship Id="rId15" Type="http://schemas.openxmlformats.org/officeDocument/2006/relationships/hyperlink" Target="https://apps.labos1point5.org/commutes-simulator" TargetMode="External"/><Relationship Id="rId10" Type="http://schemas.openxmlformats.org/officeDocument/2006/relationships/hyperlink" Target="https://www.sciencedirect.com/science/article/pii/S0959652622027627" TargetMode="External"/><Relationship Id="rId19" Type="http://schemas.openxmlformats.org/officeDocument/2006/relationships/hyperlink" Target="https://apps.labos1point5.org/foods-simulator" TargetMode="External"/><Relationship Id="rId4" Type="http://schemas.openxmlformats.org/officeDocument/2006/relationships/webSettings" Target="webSettings.xml"/><Relationship Id="rId9" Type="http://schemas.openxmlformats.org/officeDocument/2006/relationships/hyperlink" Target="https://apps.labos1point5.org/travels-simulator" TargetMode="External"/><Relationship Id="rId14" Type="http://schemas.openxmlformats.org/officeDocument/2006/relationships/hyperlink" Target="https://www.sciencedirect.com/science/article/pii/S09596526220276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7973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Bruno Legrand</cp:lastModifiedBy>
  <cp:revision>3</cp:revision>
  <dcterms:created xsi:type="dcterms:W3CDTF">2025-02-28T09:58:00Z</dcterms:created>
  <dcterms:modified xsi:type="dcterms:W3CDTF">2025-02-28T09:59:00Z</dcterms:modified>
</cp:coreProperties>
</file>